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6D" w:rsidRDefault="0017266D">
      <w:pPr>
        <w:jc w:val="center"/>
        <w:rPr>
          <w:rFonts w:ascii="Times New Roman" w:hAnsi="Times New Roman"/>
          <w:lang w:val="lt-LT"/>
        </w:rPr>
      </w:pPr>
      <w:bookmarkStart w:id="0" w:name="_GoBack"/>
      <w:bookmarkEnd w:id="0"/>
    </w:p>
    <w:p w:rsidR="0017266D" w:rsidRDefault="0017266D">
      <w:pPr>
        <w:jc w:val="center"/>
        <w:rPr>
          <w:rFonts w:ascii="Times New Roman" w:hAnsi="Times New Roman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lang w:val="lt-LT"/>
        </w:rPr>
        <w:t>---------------------------</w:t>
      </w:r>
    </w:p>
    <w:p w:rsidR="008E5500" w:rsidRPr="0027659C" w:rsidRDefault="00483D37">
      <w:pPr>
        <w:jc w:val="center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lang w:val="lt-LT"/>
        </w:rPr>
        <w:t>(ped. v., moks. l., mokslininko vardas, pavardė)</w:t>
      </w:r>
    </w:p>
    <w:p w:rsidR="008E5500" w:rsidRPr="0027659C" w:rsidRDefault="008E5500">
      <w:pPr>
        <w:jc w:val="center"/>
        <w:rPr>
          <w:rFonts w:ascii="Times New Roman" w:hAnsi="Times New Roman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b/>
          <w:iCs/>
          <w:sz w:val="28"/>
          <w:szCs w:val="28"/>
          <w:lang w:val="lt-LT"/>
        </w:rPr>
      </w:pPr>
      <w:r w:rsidRPr="0027659C">
        <w:rPr>
          <w:rFonts w:ascii="Times New Roman" w:hAnsi="Times New Roman"/>
          <w:b/>
          <w:iCs/>
          <w:sz w:val="28"/>
          <w:szCs w:val="28"/>
          <w:lang w:val="lt-LT"/>
        </w:rPr>
        <w:t>PAGRINDINIŲ MOKSLINIŲ PUBLIKACIJŲ</w:t>
      </w:r>
    </w:p>
    <w:p w:rsidR="008E5500" w:rsidRPr="0027659C" w:rsidRDefault="00483D37">
      <w:pPr>
        <w:pStyle w:val="Antrat3"/>
        <w:rPr>
          <w:sz w:val="28"/>
          <w:szCs w:val="28"/>
        </w:rPr>
      </w:pPr>
      <w:r w:rsidRPr="0027659C">
        <w:rPr>
          <w:sz w:val="28"/>
          <w:szCs w:val="28"/>
        </w:rPr>
        <w:t>S Ą R A Š A S</w:t>
      </w:r>
      <w:r w:rsidR="00730E6A" w:rsidRPr="0027659C">
        <w:rPr>
          <w:sz w:val="28"/>
          <w:szCs w:val="28"/>
        </w:rPr>
        <w:t xml:space="preserve"> </w:t>
      </w:r>
    </w:p>
    <w:p w:rsidR="00EC3416" w:rsidRDefault="00EC3416" w:rsidP="00605CB0">
      <w:pPr>
        <w:jc w:val="center"/>
        <w:rPr>
          <w:lang w:val="lt-LT" w:eastAsia="lt-LT"/>
        </w:rPr>
      </w:pPr>
    </w:p>
    <w:p w:rsidR="00605CB0" w:rsidRDefault="00605CB0" w:rsidP="00605CB0">
      <w:pPr>
        <w:jc w:val="center"/>
        <w:rPr>
          <w:lang w:val="lt-LT" w:eastAsia="lt-LT"/>
        </w:rPr>
      </w:pPr>
      <w:r w:rsidRPr="0027659C">
        <w:rPr>
          <w:lang w:val="lt-LT" w:eastAsia="lt-LT"/>
        </w:rPr>
        <w:t xml:space="preserve">Po daktaro disertacijos gynimo </w:t>
      </w:r>
    </w:p>
    <w:p w:rsidR="00EC3416" w:rsidRPr="0027659C" w:rsidRDefault="00EC3416" w:rsidP="00605CB0">
      <w:pPr>
        <w:jc w:val="center"/>
        <w:rPr>
          <w:lang w:val="lt-LT" w:eastAsia="lt-LT"/>
        </w:rPr>
      </w:pPr>
      <w:r>
        <w:rPr>
          <w:lang w:val="lt-LT" w:eastAsia="lt-LT"/>
        </w:rPr>
        <w:t>20..... – 201</w:t>
      </w:r>
      <w:r w:rsidR="007C5C18">
        <w:rPr>
          <w:lang w:val="lt-LT" w:eastAsia="lt-LT"/>
        </w:rPr>
        <w:t>8</w:t>
      </w:r>
      <w:r>
        <w:rPr>
          <w:lang w:val="lt-LT" w:eastAsia="lt-LT"/>
        </w:rPr>
        <w:t xml:space="preserve"> m. </w:t>
      </w:r>
    </w:p>
    <w:p w:rsidR="0027659C" w:rsidRPr="0027659C" w:rsidRDefault="0027659C" w:rsidP="00605CB0">
      <w:pPr>
        <w:jc w:val="center"/>
        <w:rPr>
          <w:lang w:val="lt-LT" w:eastAsia="lt-LT"/>
        </w:rPr>
      </w:pPr>
    </w:p>
    <w:p w:rsidR="008E5500" w:rsidRPr="0027659C" w:rsidRDefault="00483D37">
      <w:pPr>
        <w:jc w:val="center"/>
        <w:rPr>
          <w:rFonts w:ascii="Times New Roman" w:hAnsi="Times New Roman"/>
          <w:bCs/>
          <w:i/>
          <w:szCs w:val="24"/>
          <w:lang w:val="lt-LT"/>
        </w:rPr>
      </w:pPr>
      <w:r w:rsidRPr="0027659C">
        <w:rPr>
          <w:rFonts w:ascii="Times New Roman" w:hAnsi="Times New Roman"/>
          <w:bCs/>
          <w:i/>
          <w:szCs w:val="24"/>
          <w:lang w:val="lt-LT"/>
        </w:rPr>
        <w:t xml:space="preserve">        (</w:t>
      </w:r>
      <w:r w:rsidR="00C45F31" w:rsidRPr="0027659C">
        <w:rPr>
          <w:rFonts w:ascii="Times New Roman" w:hAnsi="Times New Roman"/>
          <w:bCs/>
          <w:i/>
          <w:szCs w:val="24"/>
          <w:lang w:val="lt-LT"/>
        </w:rPr>
        <w:t>pradedant nuo naujausiųjų publikacijų</w:t>
      </w:r>
      <w:r w:rsidR="001F085F" w:rsidRPr="0027659C">
        <w:rPr>
          <w:rFonts w:ascii="Times New Roman" w:hAnsi="Times New Roman"/>
          <w:bCs/>
          <w:i/>
          <w:szCs w:val="24"/>
          <w:lang w:val="lt-LT"/>
        </w:rPr>
        <w:t>, pvz.:</w:t>
      </w:r>
      <w:r w:rsidRPr="0027659C">
        <w:rPr>
          <w:rFonts w:ascii="Times New Roman" w:hAnsi="Times New Roman"/>
          <w:bCs/>
          <w:i/>
          <w:szCs w:val="24"/>
          <w:lang w:val="lt-LT"/>
        </w:rPr>
        <w:t xml:space="preserve"> 201</w:t>
      </w:r>
      <w:r w:rsidR="007C5C18">
        <w:rPr>
          <w:rFonts w:ascii="Times New Roman" w:hAnsi="Times New Roman"/>
          <w:bCs/>
          <w:i/>
          <w:szCs w:val="24"/>
          <w:lang w:val="lt-LT"/>
        </w:rPr>
        <w:t>8</w:t>
      </w:r>
      <w:r w:rsidRPr="0027659C">
        <w:rPr>
          <w:rFonts w:ascii="Times New Roman" w:hAnsi="Times New Roman"/>
          <w:bCs/>
          <w:i/>
          <w:szCs w:val="24"/>
          <w:lang w:val="lt-LT"/>
        </w:rPr>
        <w:t xml:space="preserve"> m., 201</w:t>
      </w:r>
      <w:r w:rsidR="007C5C18">
        <w:rPr>
          <w:rFonts w:ascii="Times New Roman" w:hAnsi="Times New Roman"/>
          <w:bCs/>
          <w:i/>
          <w:szCs w:val="24"/>
          <w:lang w:val="lt-LT"/>
        </w:rPr>
        <w:t>7</w:t>
      </w:r>
      <w:r w:rsidRPr="0027659C">
        <w:rPr>
          <w:rFonts w:ascii="Times New Roman" w:hAnsi="Times New Roman"/>
          <w:bCs/>
          <w:i/>
          <w:szCs w:val="24"/>
          <w:lang w:val="lt-LT"/>
        </w:rPr>
        <w:t xml:space="preserve"> m., 20</w:t>
      </w:r>
      <w:r w:rsidR="0017266D">
        <w:rPr>
          <w:rFonts w:ascii="Times New Roman" w:hAnsi="Times New Roman"/>
          <w:bCs/>
          <w:i/>
          <w:szCs w:val="24"/>
          <w:lang w:val="lt-LT"/>
        </w:rPr>
        <w:t>1</w:t>
      </w:r>
      <w:r w:rsidR="007C5C18">
        <w:rPr>
          <w:rFonts w:ascii="Times New Roman" w:hAnsi="Times New Roman"/>
          <w:bCs/>
          <w:i/>
          <w:szCs w:val="24"/>
          <w:lang w:val="lt-LT"/>
        </w:rPr>
        <w:t>6</w:t>
      </w:r>
      <w:r w:rsidRPr="0027659C">
        <w:rPr>
          <w:rFonts w:ascii="Times New Roman" w:hAnsi="Times New Roman"/>
          <w:bCs/>
          <w:i/>
          <w:szCs w:val="24"/>
          <w:lang w:val="lt-LT"/>
        </w:rPr>
        <w:t xml:space="preserve"> m. ir t.t., )</w:t>
      </w:r>
    </w:p>
    <w:p w:rsidR="008E5500" w:rsidRPr="0027659C" w:rsidRDefault="008E5500">
      <w:pPr>
        <w:rPr>
          <w:rFonts w:ascii="Times New Roman" w:hAnsi="Times New Roman"/>
          <w:lang w:val="lt-LT"/>
        </w:rPr>
      </w:pPr>
    </w:p>
    <w:p w:rsidR="0027659C" w:rsidRPr="0027659C" w:rsidRDefault="0027659C">
      <w:pPr>
        <w:pStyle w:val="Antrat2"/>
        <w:rPr>
          <w:b/>
          <w:sz w:val="24"/>
          <w:szCs w:val="24"/>
        </w:rPr>
      </w:pPr>
    </w:p>
    <w:p w:rsidR="008E5500" w:rsidRPr="0027659C" w:rsidRDefault="00483D37">
      <w:pPr>
        <w:pStyle w:val="Antrat2"/>
        <w:rPr>
          <w:sz w:val="24"/>
          <w:szCs w:val="24"/>
        </w:rPr>
      </w:pPr>
      <w:r w:rsidRPr="0027659C">
        <w:rPr>
          <w:b/>
          <w:sz w:val="24"/>
          <w:szCs w:val="24"/>
        </w:rPr>
        <w:t>MONOGRAFIJOS AR STUDIJOS</w:t>
      </w:r>
      <w:r w:rsidRPr="0027659C">
        <w:rPr>
          <w:sz w:val="24"/>
          <w:szCs w:val="24"/>
        </w:rPr>
        <w:t xml:space="preserve">, </w:t>
      </w:r>
    </w:p>
    <w:p w:rsidR="008E5500" w:rsidRPr="0027659C" w:rsidRDefault="00483D37">
      <w:pPr>
        <w:pStyle w:val="Antrat2"/>
        <w:rPr>
          <w:sz w:val="24"/>
          <w:szCs w:val="24"/>
        </w:rPr>
      </w:pPr>
      <w:r w:rsidRPr="0027659C">
        <w:rPr>
          <w:sz w:val="24"/>
          <w:szCs w:val="24"/>
        </w:rPr>
        <w:t>parengtos ne daktaro disertacijos pagrindu</w:t>
      </w:r>
    </w:p>
    <w:p w:rsidR="008E5500" w:rsidRPr="0027659C" w:rsidRDefault="008E5500">
      <w:pPr>
        <w:rPr>
          <w:rFonts w:ascii="Times New Roman" w:hAnsi="Times New Roman"/>
          <w:lang w:val="lt-LT" w:eastAsia="lt-LT"/>
        </w:rPr>
      </w:pPr>
    </w:p>
    <w:p w:rsidR="008E5500" w:rsidRPr="0027659C" w:rsidRDefault="00483D37">
      <w:pPr>
        <w:numPr>
          <w:ilvl w:val="0"/>
          <w:numId w:val="1"/>
        </w:numPr>
        <w:rPr>
          <w:rFonts w:ascii="Times New Roman" w:hAnsi="Times New Roman"/>
          <w:i/>
          <w:lang w:val="lt-LT" w:eastAsia="lt-LT"/>
        </w:rPr>
      </w:pPr>
      <w:r w:rsidRPr="0027659C">
        <w:rPr>
          <w:rFonts w:ascii="Times New Roman" w:hAnsi="Times New Roman"/>
          <w:i/>
          <w:lang w:val="lt-LT" w:eastAsia="lt-LT"/>
        </w:rPr>
        <w:t>išleistos tarptautinių leidyklų</w:t>
      </w:r>
    </w:p>
    <w:p w:rsidR="008E5500" w:rsidRPr="0027659C" w:rsidRDefault="00483D37">
      <w:pPr>
        <w:numPr>
          <w:ilvl w:val="0"/>
          <w:numId w:val="1"/>
        </w:numPr>
        <w:rPr>
          <w:rFonts w:ascii="Times New Roman" w:hAnsi="Times New Roman"/>
          <w:i/>
          <w:lang w:val="lt-LT" w:eastAsia="lt-LT"/>
        </w:rPr>
      </w:pPr>
      <w:r w:rsidRPr="0027659C">
        <w:rPr>
          <w:rFonts w:ascii="Times New Roman" w:hAnsi="Times New Roman"/>
          <w:i/>
          <w:lang w:val="lt-LT" w:eastAsia="lt-LT"/>
        </w:rPr>
        <w:t>išleistos kitų leidyklų</w:t>
      </w:r>
    </w:p>
    <w:p w:rsidR="008E5500" w:rsidRPr="0027659C" w:rsidRDefault="008E5500">
      <w:pPr>
        <w:pStyle w:val="Antrat2"/>
        <w:rPr>
          <w:sz w:val="24"/>
          <w:szCs w:val="24"/>
        </w:rPr>
      </w:pPr>
    </w:p>
    <w:p w:rsidR="0027659C" w:rsidRPr="0027659C" w:rsidRDefault="0027659C">
      <w:pPr>
        <w:pStyle w:val="Antrat2"/>
        <w:rPr>
          <w:b/>
          <w:sz w:val="24"/>
          <w:szCs w:val="24"/>
        </w:rPr>
      </w:pPr>
    </w:p>
    <w:p w:rsidR="008E5500" w:rsidRPr="0027659C" w:rsidRDefault="00483D37">
      <w:pPr>
        <w:pStyle w:val="Antrat2"/>
        <w:rPr>
          <w:b/>
          <w:sz w:val="24"/>
          <w:szCs w:val="24"/>
        </w:rPr>
      </w:pPr>
      <w:r w:rsidRPr="0027659C">
        <w:rPr>
          <w:b/>
          <w:sz w:val="24"/>
          <w:szCs w:val="24"/>
        </w:rPr>
        <w:t xml:space="preserve">VADOVĖLIAI AUKŠTŲJŲ MOKYKLŲ STUDENTAMS, </w:t>
      </w:r>
    </w:p>
    <w:p w:rsidR="008E5500" w:rsidRPr="0027659C" w:rsidRDefault="0017266D">
      <w:pPr>
        <w:autoSpaceDE w:val="0"/>
        <w:jc w:val="center"/>
        <w:rPr>
          <w:rFonts w:ascii="Times New Roman" w:hAnsi="Times New Roman"/>
          <w:lang w:val="lt-LT"/>
        </w:rPr>
      </w:pPr>
      <w:r>
        <w:rPr>
          <w:rFonts w:ascii="Times New Roman" w:hAnsi="Times New Roman"/>
          <w:i/>
          <w:lang w:val="lt-LT"/>
        </w:rPr>
        <w:t>kurių leidybai pritarė nemažiau kaip dvi aukštosios mokyklos</w:t>
      </w:r>
    </w:p>
    <w:p w:rsidR="008E5500" w:rsidRPr="0027659C" w:rsidRDefault="008E5500">
      <w:pPr>
        <w:pStyle w:val="Antrat2"/>
        <w:rPr>
          <w:caps/>
          <w:sz w:val="24"/>
          <w:szCs w:val="24"/>
        </w:rPr>
      </w:pPr>
    </w:p>
    <w:p w:rsidR="00B239B9" w:rsidRPr="0027659C" w:rsidRDefault="00B239B9" w:rsidP="00B239B9">
      <w:pPr>
        <w:rPr>
          <w:lang w:val="lt-LT" w:eastAsia="lt-LT"/>
        </w:rPr>
      </w:pPr>
    </w:p>
    <w:p w:rsidR="008E5500" w:rsidRPr="0027659C" w:rsidRDefault="00483D37">
      <w:pPr>
        <w:pStyle w:val="Antrat2"/>
        <w:rPr>
          <w:b/>
          <w:caps/>
          <w:sz w:val="24"/>
          <w:szCs w:val="24"/>
        </w:rPr>
      </w:pPr>
      <w:r w:rsidRPr="0027659C">
        <w:rPr>
          <w:b/>
          <w:caps/>
          <w:sz w:val="24"/>
          <w:szCs w:val="24"/>
        </w:rPr>
        <w:t>monografijų, Knygų skyriai</w:t>
      </w:r>
    </w:p>
    <w:p w:rsidR="008E5500" w:rsidRPr="0027659C" w:rsidRDefault="008E5500">
      <w:pPr>
        <w:rPr>
          <w:rFonts w:ascii="Times New Roman" w:hAnsi="Times New Roman"/>
          <w:b/>
          <w:lang w:val="lt-LT" w:eastAsia="lt-LT"/>
        </w:rPr>
      </w:pPr>
    </w:p>
    <w:p w:rsidR="008E5500" w:rsidRPr="0027659C" w:rsidRDefault="00483D37">
      <w:pPr>
        <w:numPr>
          <w:ilvl w:val="0"/>
          <w:numId w:val="1"/>
        </w:numPr>
        <w:rPr>
          <w:rFonts w:ascii="Times New Roman" w:hAnsi="Times New Roman"/>
          <w:i/>
          <w:lang w:val="lt-LT" w:eastAsia="lt-LT"/>
        </w:rPr>
      </w:pPr>
      <w:r w:rsidRPr="0027659C">
        <w:rPr>
          <w:rFonts w:ascii="Times New Roman" w:hAnsi="Times New Roman"/>
          <w:i/>
          <w:lang w:val="lt-LT" w:eastAsia="lt-LT"/>
        </w:rPr>
        <w:t>išleisti  tarptautinių leidyklų</w:t>
      </w:r>
    </w:p>
    <w:p w:rsidR="008E5500" w:rsidRPr="0027659C" w:rsidRDefault="00483D37">
      <w:pPr>
        <w:numPr>
          <w:ilvl w:val="0"/>
          <w:numId w:val="1"/>
        </w:numPr>
        <w:rPr>
          <w:rFonts w:ascii="Times New Roman" w:hAnsi="Times New Roman"/>
          <w:i/>
          <w:lang w:val="lt-LT" w:eastAsia="lt-LT"/>
        </w:rPr>
      </w:pPr>
      <w:r w:rsidRPr="0027659C">
        <w:rPr>
          <w:rFonts w:ascii="Times New Roman" w:hAnsi="Times New Roman"/>
          <w:i/>
          <w:lang w:val="lt-LT" w:eastAsia="lt-LT"/>
        </w:rPr>
        <w:t>išleisti kitų leidyklų</w:t>
      </w:r>
    </w:p>
    <w:p w:rsidR="008E5500" w:rsidRPr="0027659C" w:rsidRDefault="008E5500">
      <w:pPr>
        <w:pStyle w:val="Antrat2"/>
        <w:jc w:val="left"/>
        <w:rPr>
          <w:bCs w:val="0"/>
          <w:iCs/>
          <w:sz w:val="24"/>
          <w:szCs w:val="24"/>
        </w:rPr>
      </w:pPr>
    </w:p>
    <w:p w:rsidR="0027659C" w:rsidRPr="0027659C" w:rsidRDefault="0027659C">
      <w:pPr>
        <w:pStyle w:val="Antrat2"/>
        <w:rPr>
          <w:b/>
          <w:caps/>
          <w:sz w:val="24"/>
          <w:szCs w:val="24"/>
        </w:rPr>
      </w:pPr>
    </w:p>
    <w:p w:rsidR="008E5500" w:rsidRPr="0027659C" w:rsidRDefault="00483D37">
      <w:pPr>
        <w:pStyle w:val="Antrat2"/>
        <w:rPr>
          <w:b/>
          <w:caps/>
          <w:sz w:val="24"/>
          <w:szCs w:val="24"/>
        </w:rPr>
      </w:pPr>
      <w:r w:rsidRPr="0027659C">
        <w:rPr>
          <w:b/>
          <w:caps/>
          <w:sz w:val="24"/>
          <w:szCs w:val="24"/>
        </w:rPr>
        <w:t>reikšmingos mokslo šaltinių publikacijos</w:t>
      </w:r>
    </w:p>
    <w:p w:rsidR="00324D4C" w:rsidRPr="0027659C" w:rsidRDefault="00324D4C">
      <w:pPr>
        <w:pStyle w:val="Antrat2"/>
        <w:rPr>
          <w:b/>
          <w:bCs w:val="0"/>
          <w:iCs/>
          <w:sz w:val="24"/>
          <w:szCs w:val="24"/>
        </w:rPr>
      </w:pPr>
    </w:p>
    <w:p w:rsidR="00B239B9" w:rsidRPr="0027659C" w:rsidRDefault="00B239B9" w:rsidP="00B239B9">
      <w:pPr>
        <w:rPr>
          <w:b/>
          <w:lang w:val="lt-LT" w:eastAsia="lt-LT"/>
        </w:rPr>
      </w:pPr>
    </w:p>
    <w:p w:rsidR="00B239B9" w:rsidRPr="0027659C" w:rsidRDefault="00B239B9" w:rsidP="00B239B9">
      <w:pPr>
        <w:rPr>
          <w:b/>
          <w:lang w:val="lt-LT" w:eastAsia="lt-LT"/>
        </w:rPr>
      </w:pPr>
    </w:p>
    <w:p w:rsidR="008E5500" w:rsidRPr="0027659C" w:rsidRDefault="00483D37">
      <w:pPr>
        <w:pStyle w:val="Antrat2"/>
        <w:rPr>
          <w:b/>
          <w:bCs w:val="0"/>
          <w:iCs/>
          <w:sz w:val="24"/>
          <w:szCs w:val="24"/>
        </w:rPr>
      </w:pPr>
      <w:r w:rsidRPr="0027659C">
        <w:rPr>
          <w:b/>
          <w:bCs w:val="0"/>
          <w:iCs/>
          <w:sz w:val="24"/>
          <w:szCs w:val="24"/>
        </w:rPr>
        <w:t>MOKSLO STRAIPSNIAI</w:t>
      </w:r>
      <w:r w:rsidR="0027659C" w:rsidRPr="0027659C">
        <w:rPr>
          <w:b/>
          <w:bCs w:val="0"/>
          <w:iCs/>
          <w:sz w:val="24"/>
          <w:szCs w:val="24"/>
        </w:rPr>
        <w:t xml:space="preserve"> recenzuojamuose mokslo lediniuose:</w:t>
      </w:r>
    </w:p>
    <w:p w:rsidR="0027659C" w:rsidRPr="0027659C" w:rsidRDefault="0027659C" w:rsidP="0027659C">
      <w:pPr>
        <w:rPr>
          <w:b/>
          <w:lang w:val="lt-LT" w:eastAsia="lt-LT"/>
        </w:rPr>
      </w:pPr>
    </w:p>
    <w:p w:rsidR="008E5500" w:rsidRPr="0027659C" w:rsidRDefault="00483D37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i/>
          <w:lang w:val="lt-LT"/>
        </w:rPr>
        <w:t>referuojamuose duomenų bazė</w:t>
      </w:r>
      <w:r w:rsidR="0017266D">
        <w:rPr>
          <w:rFonts w:ascii="Times New Roman" w:hAnsi="Times New Roman"/>
          <w:i/>
          <w:lang w:val="lt-LT"/>
        </w:rPr>
        <w:t>s</w:t>
      </w:r>
      <w:r w:rsidRPr="0027659C">
        <w:rPr>
          <w:rFonts w:ascii="Times New Roman" w:hAnsi="Times New Roman"/>
          <w:i/>
          <w:lang w:val="lt-LT"/>
        </w:rPr>
        <w:t xml:space="preserve">e </w:t>
      </w:r>
      <w:r w:rsidR="0017266D" w:rsidRPr="00680C52">
        <w:rPr>
          <w:i/>
          <w:iCs/>
        </w:rPr>
        <w:t>Thomson Reuters Web of Knowledge</w:t>
      </w:r>
      <w:r w:rsidR="0017266D">
        <w:rPr>
          <w:i/>
          <w:iCs/>
        </w:rPr>
        <w:t xml:space="preserve"> ir (ar) Scopus</w:t>
      </w:r>
      <w:r w:rsidR="0017266D" w:rsidRPr="00680C52">
        <w:rPr>
          <w:bCs/>
          <w:i/>
        </w:rPr>
        <w:t xml:space="preserve"> </w:t>
      </w:r>
      <w:r w:rsidRPr="0027659C">
        <w:rPr>
          <w:rFonts w:ascii="Times New Roman" w:hAnsi="Times New Roman"/>
          <w:i/>
          <w:lang w:val="lt-LT"/>
        </w:rPr>
        <w:t>ir turinčiuose citavimo indeksą</w:t>
      </w:r>
    </w:p>
    <w:p w:rsidR="008E5500" w:rsidRPr="0027659C" w:rsidRDefault="00483D37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i/>
          <w:lang w:val="lt-LT"/>
        </w:rPr>
        <w:t xml:space="preserve">referuojamuose </w:t>
      </w:r>
      <w:r w:rsidR="0017266D">
        <w:rPr>
          <w:rFonts w:ascii="Times New Roman" w:hAnsi="Times New Roman"/>
          <w:i/>
          <w:lang w:val="lt-LT"/>
        </w:rPr>
        <w:t xml:space="preserve">duomenų </w:t>
      </w:r>
      <w:r w:rsidRPr="0027659C">
        <w:rPr>
          <w:rFonts w:ascii="Times New Roman" w:hAnsi="Times New Roman"/>
          <w:i/>
          <w:lang w:val="lt-LT"/>
        </w:rPr>
        <w:t>bazė</w:t>
      </w:r>
      <w:r w:rsidR="0017266D">
        <w:rPr>
          <w:rFonts w:ascii="Times New Roman" w:hAnsi="Times New Roman"/>
          <w:i/>
          <w:lang w:val="lt-LT"/>
        </w:rPr>
        <w:t>s</w:t>
      </w:r>
      <w:r w:rsidRPr="0027659C">
        <w:rPr>
          <w:rFonts w:ascii="Times New Roman" w:hAnsi="Times New Roman"/>
          <w:i/>
          <w:lang w:val="lt-LT"/>
        </w:rPr>
        <w:t xml:space="preserve">e </w:t>
      </w:r>
      <w:r w:rsidR="0017266D" w:rsidRPr="00680C52">
        <w:rPr>
          <w:i/>
          <w:iCs/>
        </w:rPr>
        <w:t>Thomson Reuters Web of Knowledge</w:t>
      </w:r>
      <w:r w:rsidR="0017266D">
        <w:rPr>
          <w:i/>
          <w:iCs/>
        </w:rPr>
        <w:t xml:space="preserve"> ir (ar) Scopus</w:t>
      </w:r>
      <w:r w:rsidR="0017266D" w:rsidRPr="00680C52">
        <w:rPr>
          <w:bCs/>
          <w:i/>
        </w:rPr>
        <w:t xml:space="preserve"> </w:t>
      </w:r>
      <w:r w:rsidR="00F72200">
        <w:rPr>
          <w:rFonts w:ascii="Times New Roman" w:hAnsi="Times New Roman"/>
          <w:i/>
          <w:lang w:val="lt-LT"/>
        </w:rPr>
        <w:t>ir neturinčiuose citavimo indekso</w:t>
      </w:r>
    </w:p>
    <w:p w:rsidR="008E5500" w:rsidRPr="0027659C" w:rsidRDefault="00483D37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i/>
          <w:lang w:val="lt-LT"/>
        </w:rPr>
        <w:t>referuojamuose kitose duomenų bazėse</w:t>
      </w:r>
    </w:p>
    <w:p w:rsidR="008E5500" w:rsidRPr="0027659C" w:rsidRDefault="0027659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i/>
          <w:lang w:val="lt-LT"/>
        </w:rPr>
        <w:t xml:space="preserve">kituose </w:t>
      </w:r>
      <w:r w:rsidR="00483D37" w:rsidRPr="0027659C">
        <w:rPr>
          <w:rFonts w:ascii="Times New Roman" w:hAnsi="Times New Roman"/>
          <w:i/>
          <w:lang w:val="lt-LT"/>
        </w:rPr>
        <w:t>mokslo leidiniuose</w:t>
      </w:r>
    </w:p>
    <w:p w:rsidR="00B239B9" w:rsidRPr="0027659C" w:rsidRDefault="00B239B9" w:rsidP="00324D4C">
      <w:pPr>
        <w:pStyle w:val="Betarp"/>
        <w:rPr>
          <w:rFonts w:ascii="Times New Roman" w:hAnsi="Times New Roman"/>
          <w:lang w:val="lt-LT"/>
        </w:rPr>
      </w:pPr>
    </w:p>
    <w:p w:rsidR="00730E6A" w:rsidRPr="0027659C" w:rsidRDefault="00730E6A" w:rsidP="00324D4C">
      <w:pPr>
        <w:pStyle w:val="Betarp"/>
        <w:rPr>
          <w:rFonts w:ascii="Times New Roman" w:hAnsi="Times New Roman"/>
          <w:noProof/>
          <w:lang w:val="lt-LT"/>
        </w:rPr>
      </w:pPr>
    </w:p>
    <w:p w:rsidR="006D0473" w:rsidRPr="0027659C" w:rsidRDefault="006D0473" w:rsidP="006D0473">
      <w:pPr>
        <w:pStyle w:val="Betarp"/>
        <w:ind w:right="-522" w:hanging="567"/>
        <w:rPr>
          <w:rFonts w:ascii="Times New Roman" w:hAnsi="Times New Roman"/>
          <w:noProof/>
          <w:lang w:val="lt-LT"/>
        </w:rPr>
      </w:pPr>
      <w:r w:rsidRPr="0027659C">
        <w:rPr>
          <w:rFonts w:ascii="Times New Roman" w:hAnsi="Times New Roman"/>
          <w:noProof/>
          <w:lang w:val="lt-LT"/>
        </w:rPr>
        <w:t xml:space="preserve">Mokslininkas: </w:t>
      </w:r>
      <w:r w:rsidRPr="0027659C">
        <w:rPr>
          <w:rFonts w:ascii="Times New Roman" w:hAnsi="Times New Roman"/>
          <w:noProof/>
          <w:u w:val="single"/>
          <w:lang w:val="lt-LT"/>
        </w:rPr>
        <w:tab/>
      </w:r>
      <w:r w:rsidRPr="0027659C">
        <w:rPr>
          <w:rFonts w:ascii="Times New Roman" w:hAnsi="Times New Roman"/>
          <w:noProof/>
          <w:u w:val="single"/>
          <w:lang w:val="lt-LT"/>
        </w:rPr>
        <w:tab/>
      </w:r>
      <w:r w:rsidRPr="0027659C">
        <w:rPr>
          <w:rFonts w:ascii="Times New Roman" w:hAnsi="Times New Roman"/>
          <w:noProof/>
          <w:u w:val="single"/>
          <w:lang w:val="lt-LT"/>
        </w:rPr>
        <w:tab/>
      </w:r>
      <w:r w:rsidRPr="0027659C">
        <w:rPr>
          <w:rFonts w:ascii="Times New Roman" w:hAnsi="Times New Roman"/>
          <w:noProof/>
          <w:u w:val="single"/>
          <w:lang w:val="lt-LT"/>
        </w:rPr>
        <w:tab/>
      </w:r>
      <w:r w:rsidRPr="0027659C">
        <w:rPr>
          <w:rFonts w:ascii="Times New Roman" w:hAnsi="Times New Roman"/>
          <w:noProof/>
          <w:u w:val="single"/>
          <w:lang w:val="lt-LT"/>
        </w:rPr>
        <w:tab/>
      </w:r>
      <w:r w:rsidRPr="0027659C">
        <w:rPr>
          <w:rFonts w:ascii="Times New Roman" w:hAnsi="Times New Roman"/>
          <w:noProof/>
          <w:lang w:val="lt-LT"/>
        </w:rPr>
        <w:tab/>
      </w:r>
      <w:r w:rsidRPr="0027659C">
        <w:rPr>
          <w:rFonts w:ascii="Times New Roman" w:hAnsi="Times New Roman"/>
          <w:noProof/>
          <w:lang w:val="lt-LT"/>
        </w:rPr>
        <w:tab/>
      </w:r>
      <w:r w:rsidRPr="0027659C">
        <w:rPr>
          <w:rFonts w:ascii="Times New Roman" w:hAnsi="Times New Roman"/>
          <w:noProof/>
          <w:lang w:val="lt-LT"/>
        </w:rPr>
        <w:tab/>
        <w:t>_________________</w:t>
      </w:r>
    </w:p>
    <w:p w:rsidR="006D0473" w:rsidRPr="0027659C" w:rsidRDefault="006D0473" w:rsidP="006D0473">
      <w:pPr>
        <w:pStyle w:val="Betarp"/>
        <w:rPr>
          <w:rFonts w:ascii="Times New Roman" w:hAnsi="Times New Roman"/>
          <w:noProof/>
          <w:sz w:val="20"/>
          <w:lang w:val="lt-LT"/>
        </w:rPr>
      </w:pPr>
      <w:r w:rsidRPr="0027659C">
        <w:rPr>
          <w:rFonts w:ascii="Times New Roman" w:hAnsi="Times New Roman"/>
          <w:noProof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 xml:space="preserve">   </w:t>
      </w:r>
      <w:r w:rsidR="00E810C4" w:rsidRPr="0027659C">
        <w:rPr>
          <w:rFonts w:ascii="Times New Roman" w:hAnsi="Times New Roman"/>
          <w:noProof/>
          <w:sz w:val="20"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 xml:space="preserve"> (vardas, pavardė)</w:t>
      </w:r>
      <w:r w:rsidRPr="0027659C">
        <w:rPr>
          <w:rFonts w:ascii="Times New Roman" w:hAnsi="Times New Roman"/>
          <w:noProof/>
          <w:sz w:val="20"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ab/>
        <w:t xml:space="preserve">      </w:t>
      </w:r>
      <w:r w:rsidRPr="0027659C">
        <w:rPr>
          <w:rFonts w:ascii="Times New Roman" w:hAnsi="Times New Roman"/>
          <w:noProof/>
          <w:sz w:val="20"/>
          <w:lang w:val="lt-LT"/>
        </w:rPr>
        <w:tab/>
        <w:t xml:space="preserve">    </w:t>
      </w:r>
      <w:r w:rsidRPr="0027659C">
        <w:rPr>
          <w:rFonts w:ascii="Times New Roman" w:hAnsi="Times New Roman"/>
          <w:noProof/>
          <w:sz w:val="20"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ab/>
      </w:r>
      <w:r w:rsidR="00E810C4" w:rsidRPr="0027659C">
        <w:rPr>
          <w:rFonts w:ascii="Times New Roman" w:hAnsi="Times New Roman"/>
          <w:noProof/>
          <w:sz w:val="20"/>
          <w:lang w:val="lt-LT"/>
        </w:rPr>
        <w:t xml:space="preserve">       </w:t>
      </w:r>
      <w:r w:rsidRPr="0027659C">
        <w:rPr>
          <w:rFonts w:ascii="Times New Roman" w:hAnsi="Times New Roman"/>
          <w:noProof/>
          <w:sz w:val="20"/>
          <w:lang w:val="lt-LT"/>
        </w:rPr>
        <w:t xml:space="preserve"> (parašas, data) </w:t>
      </w:r>
    </w:p>
    <w:p w:rsidR="00730E6A" w:rsidRPr="0027659C" w:rsidRDefault="00730E6A" w:rsidP="00730E6A">
      <w:pPr>
        <w:pStyle w:val="Betarp"/>
        <w:rPr>
          <w:rFonts w:ascii="Times New Roman" w:hAnsi="Times New Roman"/>
          <w:noProof/>
          <w:sz w:val="20"/>
          <w:lang w:val="lt-LT"/>
        </w:rPr>
      </w:pPr>
    </w:p>
    <w:p w:rsidR="00B239B9" w:rsidRPr="0027659C" w:rsidRDefault="00B239B9" w:rsidP="00730E6A">
      <w:pPr>
        <w:pStyle w:val="Betarp"/>
        <w:rPr>
          <w:rFonts w:ascii="Times New Roman" w:hAnsi="Times New Roman"/>
          <w:noProof/>
          <w:sz w:val="20"/>
          <w:lang w:val="lt-LT"/>
        </w:rPr>
      </w:pPr>
    </w:p>
    <w:p w:rsidR="008E5500" w:rsidRPr="0027659C" w:rsidRDefault="00483D37" w:rsidP="00C45F31">
      <w:pPr>
        <w:pStyle w:val="Sraopastraipa"/>
        <w:pageBreakBefore/>
        <w:ind w:left="284"/>
        <w:jc w:val="center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lang w:val="lt-LT"/>
        </w:rPr>
        <w:lastRenderedPageBreak/>
        <w:t>---------------------------</w:t>
      </w:r>
    </w:p>
    <w:p w:rsidR="008E5500" w:rsidRPr="0027659C" w:rsidRDefault="00483D37">
      <w:pPr>
        <w:jc w:val="center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lang w:val="lt-LT"/>
        </w:rPr>
        <w:t>(ped. v., moks. l., mokslininko vardas, pavardė)</w:t>
      </w:r>
    </w:p>
    <w:p w:rsidR="008E5500" w:rsidRPr="0027659C" w:rsidRDefault="008E5500">
      <w:pPr>
        <w:jc w:val="center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ind w:left="720"/>
        <w:jc w:val="center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b/>
          <w:bCs/>
          <w:i/>
          <w:szCs w:val="24"/>
          <w:lang w:val="lt-LT"/>
        </w:rPr>
        <w:t xml:space="preserve">MOKSLINĖ VEIKLA </w:t>
      </w:r>
      <w:r w:rsidRPr="0027659C">
        <w:rPr>
          <w:rFonts w:ascii="Times New Roman" w:hAnsi="Times New Roman"/>
          <w:b/>
          <w:bCs/>
          <w:i/>
          <w:caps/>
          <w:szCs w:val="24"/>
          <w:lang w:val="lt-LT"/>
        </w:rPr>
        <w:t>per pastaruosius 5 metus</w:t>
      </w:r>
    </w:p>
    <w:p w:rsidR="008E5500" w:rsidRPr="0027659C" w:rsidRDefault="00483D37">
      <w:pPr>
        <w:jc w:val="center"/>
        <w:rPr>
          <w:rFonts w:ascii="Times New Roman" w:hAnsi="Times New Roman"/>
          <w:b/>
          <w:i/>
          <w:szCs w:val="24"/>
          <w:lang w:val="lt-LT"/>
        </w:rPr>
      </w:pPr>
      <w:r w:rsidRPr="0027659C">
        <w:rPr>
          <w:rFonts w:ascii="Times New Roman" w:hAnsi="Times New Roman"/>
          <w:b/>
          <w:i/>
          <w:szCs w:val="24"/>
          <w:lang w:val="lt-LT"/>
        </w:rPr>
        <w:t>20</w:t>
      </w:r>
      <w:r w:rsidR="00EA7BCA">
        <w:rPr>
          <w:rFonts w:ascii="Times New Roman" w:hAnsi="Times New Roman"/>
          <w:b/>
          <w:i/>
          <w:szCs w:val="24"/>
          <w:lang w:val="lt-LT"/>
        </w:rPr>
        <w:t>1</w:t>
      </w:r>
      <w:r w:rsidR="007C5C18">
        <w:rPr>
          <w:rFonts w:ascii="Times New Roman" w:hAnsi="Times New Roman"/>
          <w:b/>
          <w:i/>
          <w:szCs w:val="24"/>
          <w:lang w:val="lt-LT"/>
        </w:rPr>
        <w:t>3</w:t>
      </w:r>
      <w:r w:rsidRPr="0027659C">
        <w:rPr>
          <w:rFonts w:ascii="Times New Roman" w:hAnsi="Times New Roman"/>
          <w:b/>
          <w:i/>
          <w:szCs w:val="24"/>
          <w:lang w:val="lt-LT"/>
        </w:rPr>
        <w:t>-201</w:t>
      </w:r>
      <w:r w:rsidR="007C5C18">
        <w:rPr>
          <w:rFonts w:ascii="Times New Roman" w:hAnsi="Times New Roman"/>
          <w:b/>
          <w:i/>
          <w:szCs w:val="24"/>
          <w:lang w:val="lt-LT"/>
        </w:rPr>
        <w:t>8</w:t>
      </w:r>
      <w:r w:rsidRPr="0027659C">
        <w:rPr>
          <w:rFonts w:ascii="Times New Roman" w:hAnsi="Times New Roman"/>
          <w:b/>
          <w:i/>
          <w:szCs w:val="24"/>
          <w:lang w:val="lt-LT"/>
        </w:rPr>
        <w:t xml:space="preserve"> m.m.</w:t>
      </w:r>
    </w:p>
    <w:p w:rsidR="008E5500" w:rsidRPr="0027659C" w:rsidRDefault="008E5500">
      <w:pPr>
        <w:jc w:val="center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ind w:left="142"/>
        <w:jc w:val="center"/>
        <w:rPr>
          <w:rFonts w:ascii="Times New Roman" w:hAnsi="Times New Roman"/>
          <w:b/>
          <w:i/>
          <w:sz w:val="28"/>
          <w:szCs w:val="28"/>
          <w:lang w:val="lt-LT"/>
        </w:rPr>
      </w:pPr>
      <w:r w:rsidRPr="0027659C">
        <w:rPr>
          <w:rFonts w:ascii="Times New Roman" w:hAnsi="Times New Roman"/>
          <w:b/>
          <w:i/>
          <w:sz w:val="28"/>
          <w:szCs w:val="28"/>
          <w:lang w:val="lt-LT"/>
        </w:rPr>
        <w:t>Moksliniai tyrimai ir jų skelbimas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B239B9" w:rsidRPr="0027659C" w:rsidRDefault="00B239B9" w:rsidP="00B239B9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MOKSLO STRAIPSNIAI</w:t>
      </w:r>
      <w:r w:rsidR="0027659C" w:rsidRPr="0027659C">
        <w:rPr>
          <w:rFonts w:ascii="Times New Roman" w:hAnsi="Times New Roman"/>
          <w:i/>
          <w:szCs w:val="24"/>
          <w:lang w:val="lt-LT"/>
        </w:rPr>
        <w:t xml:space="preserve"> </w:t>
      </w:r>
      <w:r w:rsidRPr="0027659C">
        <w:rPr>
          <w:rFonts w:ascii="Times New Roman" w:hAnsi="Times New Roman"/>
          <w:i/>
          <w:szCs w:val="24"/>
          <w:lang w:val="lt-LT"/>
        </w:rPr>
        <w:t>kultūros ar profesiniuose leidiniuose</w:t>
      </w:r>
    </w:p>
    <w:p w:rsidR="00B239B9" w:rsidRPr="0027659C" w:rsidRDefault="00B239B9" w:rsidP="00B239B9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B239B9" w:rsidRPr="0027659C" w:rsidRDefault="00B239B9" w:rsidP="00B239B9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MOKSLO KONFERENCIJŲ PRANEŠIMŲ PAGRINDU PARENGTI STRAIPSNIAI AR MOKSLO DARBŲ ANALITINĖS RECENZIJOS </w:t>
      </w:r>
    </w:p>
    <w:p w:rsidR="00B239B9" w:rsidRPr="0027659C" w:rsidRDefault="00B239B9" w:rsidP="00324D4C">
      <w:pPr>
        <w:pStyle w:val="Betarp"/>
        <w:jc w:val="center"/>
        <w:rPr>
          <w:rFonts w:ascii="Times New Roman" w:hAnsi="Times New Roman"/>
          <w:i/>
          <w:lang w:val="lt-LT"/>
        </w:rPr>
      </w:pPr>
    </w:p>
    <w:p w:rsidR="00324D4C" w:rsidRPr="0027659C" w:rsidRDefault="00324D4C" w:rsidP="00324D4C">
      <w:pPr>
        <w:pStyle w:val="Betarp"/>
        <w:jc w:val="center"/>
        <w:rPr>
          <w:rFonts w:ascii="Times New Roman" w:hAnsi="Times New Roman"/>
          <w:i/>
          <w:lang w:val="lt-LT"/>
        </w:rPr>
      </w:pPr>
      <w:r w:rsidRPr="0027659C">
        <w:rPr>
          <w:rFonts w:ascii="Times New Roman" w:hAnsi="Times New Roman"/>
          <w:i/>
          <w:lang w:val="lt-LT"/>
        </w:rPr>
        <w:t>KVIESTINIAI PRANEŠIMAI AR KITI PRANEŠIMAI, PLENARINĖS PASKAITOS</w:t>
      </w:r>
      <w:r w:rsidRPr="0027659C">
        <w:rPr>
          <w:rFonts w:ascii="Times New Roman" w:hAnsi="Times New Roman"/>
          <w:i/>
          <w:lang w:val="lt-LT"/>
        </w:rPr>
        <w:br/>
        <w:t>tarptautinėse ir nacionalinėse mokslinėse konferencijose</w:t>
      </w:r>
    </w:p>
    <w:p w:rsidR="008E5500" w:rsidRPr="0027659C" w:rsidRDefault="008E5500">
      <w:pPr>
        <w:rPr>
          <w:rFonts w:ascii="Times New Roman" w:hAnsi="Times New Roman"/>
          <w:b/>
          <w:i/>
          <w:szCs w:val="24"/>
          <w:lang w:val="lt-LT"/>
        </w:rPr>
      </w:pPr>
    </w:p>
    <w:p w:rsidR="008E5500" w:rsidRPr="0027659C" w:rsidRDefault="008E5500">
      <w:pPr>
        <w:rPr>
          <w:rFonts w:ascii="Times New Roman" w:hAnsi="Times New Roman"/>
          <w:b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b/>
          <w:i/>
          <w:sz w:val="28"/>
          <w:szCs w:val="28"/>
          <w:lang w:val="lt-LT"/>
        </w:rPr>
      </w:pPr>
      <w:r w:rsidRPr="0027659C">
        <w:rPr>
          <w:rFonts w:ascii="Times New Roman" w:hAnsi="Times New Roman"/>
          <w:b/>
          <w:i/>
          <w:sz w:val="28"/>
          <w:szCs w:val="28"/>
          <w:lang w:val="lt-LT"/>
        </w:rPr>
        <w:t>Taikomieji mokslo darbai</w:t>
      </w:r>
    </w:p>
    <w:p w:rsidR="008E5500" w:rsidRPr="0027659C" w:rsidRDefault="008E5500">
      <w:pPr>
        <w:jc w:val="center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MOKSLINIO TEKSTO VERTIMAI, PARENGTI (IR SUDARYTI) PERIODINIAI AR VIENKARTINIAI MOKSLO LEIDINIAI</w:t>
      </w:r>
    </w:p>
    <w:p w:rsidR="008E5500" w:rsidRPr="0027659C" w:rsidRDefault="00483D37">
      <w:pPr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 </w:t>
      </w: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PARENGTOS MOKSLO IŠTEKLIŲ PUBLIKACIJOS</w:t>
      </w: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(mokslinės faksimilės, tipologiniai ir teminiai žemėlapiai, leksikografiniai šaltiniai, moksliniai sisteminiai šaltinių katalogai,</w:t>
      </w: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 terminologijos ir kalbos vartojimo praktikos darbai)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ind w:firstLine="720"/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MOKSLO BIBILIOGRAFIJOS LEIDINIAI, SVARBIAUSIEJI (Lietuvos Respublikos Prezidento, Seimo, Vyriausybės) TEISĖS AKTŲ PROJEKTAI, IŠVADOS IR ATSILIEPIMAI DĖL TEISĖS AKTŲ PROJEKTŲ IR PAN.</w:t>
      </w:r>
    </w:p>
    <w:p w:rsidR="008E5500" w:rsidRPr="0027659C" w:rsidRDefault="00483D37">
      <w:pPr>
        <w:ind w:firstLine="720"/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VYKDOMI (socialinės, kultūrinės) EKSPERIMENTINĖS PLĖTROS DARBAI, </w:t>
      </w:r>
    </w:p>
    <w:p w:rsidR="008E5500" w:rsidRPr="0027659C" w:rsidRDefault="00483D37">
      <w:pPr>
        <w:ind w:firstLine="720"/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DALYVAVIMAS EKSPERTINĖSE MOKSLINĖSE ORGANIZACIJOSE </w:t>
      </w:r>
    </w:p>
    <w:p w:rsidR="008E5500" w:rsidRPr="0027659C" w:rsidRDefault="00483D37">
      <w:pPr>
        <w:ind w:firstLine="720"/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(esate jų nariai) 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ind w:firstLine="720"/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EKSPERTINĖ IR KITA TAIKOMOJI MOKSLINĖ VEIKLA</w:t>
      </w:r>
    </w:p>
    <w:p w:rsidR="008E5500" w:rsidRPr="0027659C" w:rsidRDefault="00483D37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vadovaujate tarptautinio ar nacionalinio mokslo renginio organizaciniam arba programos komitetui ar esate jo narys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vadovaujate tarptautinio ar tarpvalstybinio periodinio arba tęstinio mokslo leidinio redakcinei kolegijai, esate tokio leidinio vyriausiasis redaktorius ar redakcinės kolegijos narys; 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numPr>
          <w:ilvl w:val="0"/>
          <w:numId w:val="3"/>
        </w:numPr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vadovaujate doktorantūros programos </w:t>
      </w:r>
      <w:r w:rsidR="00B239B9" w:rsidRPr="0027659C">
        <w:rPr>
          <w:rFonts w:ascii="Times New Roman" w:hAnsi="Times New Roman"/>
          <w:i/>
          <w:szCs w:val="24"/>
          <w:lang w:val="lt-LT"/>
        </w:rPr>
        <w:t>komitetui</w:t>
      </w:r>
      <w:r w:rsidRPr="0027659C">
        <w:rPr>
          <w:rFonts w:ascii="Times New Roman" w:hAnsi="Times New Roman"/>
          <w:i/>
          <w:szCs w:val="24"/>
          <w:lang w:val="lt-LT"/>
        </w:rPr>
        <w:t>, gynimo tarybai/habilitacijos komitetui arba esate tokios komisijos ar komiteto narys, disertacijos oponentas)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DALYVAVIMAS TARPTAUTINIŲ IR NACIONALINIŲ MOKSLO PROGRAMŲ PROJEKTUOSE</w:t>
      </w:r>
    </w:p>
    <w:p w:rsidR="008E5500" w:rsidRPr="0027659C" w:rsidRDefault="00483D37">
      <w:pPr>
        <w:numPr>
          <w:ilvl w:val="0"/>
          <w:numId w:val="4"/>
        </w:numPr>
        <w:ind w:right="-618"/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esate pagrindinis projekto koordinatorius</w:t>
      </w:r>
    </w:p>
    <w:p w:rsidR="008E5500" w:rsidRPr="0027659C" w:rsidRDefault="008E5500">
      <w:pPr>
        <w:ind w:left="720" w:right="-618" w:hanging="578"/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numPr>
          <w:ilvl w:val="0"/>
          <w:numId w:val="4"/>
        </w:numPr>
        <w:ind w:right="-618"/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koordinatorius partneris </w:t>
      </w:r>
    </w:p>
    <w:p w:rsidR="008E5500" w:rsidRPr="0027659C" w:rsidRDefault="008E5500">
      <w:pPr>
        <w:ind w:left="720" w:right="-618" w:hanging="578"/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numPr>
          <w:ilvl w:val="0"/>
          <w:numId w:val="4"/>
        </w:numPr>
        <w:ind w:right="-618"/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vykdytojas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DALYVAVIMAS MOKSLINĖSE STAŽUOTĖSE IR MOKSLINIŲ MAINŲ PROGRAMOSE</w:t>
      </w:r>
    </w:p>
    <w:p w:rsidR="008E5500" w:rsidRPr="0027659C" w:rsidRDefault="008E5500">
      <w:pPr>
        <w:jc w:val="center"/>
        <w:rPr>
          <w:rFonts w:ascii="Times New Roman" w:hAnsi="Times New Roman"/>
          <w:i/>
          <w:szCs w:val="24"/>
          <w:lang w:val="lt-LT"/>
        </w:rPr>
      </w:pPr>
    </w:p>
    <w:p w:rsidR="00730E6A" w:rsidRPr="0027659C" w:rsidRDefault="00730E6A">
      <w:pPr>
        <w:jc w:val="center"/>
        <w:rPr>
          <w:rFonts w:ascii="Times New Roman" w:hAnsi="Times New Roman"/>
          <w:b/>
          <w:i/>
          <w:sz w:val="28"/>
          <w:szCs w:val="28"/>
          <w:lang w:val="lt-LT"/>
        </w:rPr>
      </w:pPr>
    </w:p>
    <w:p w:rsidR="008F771F" w:rsidRPr="0027659C" w:rsidRDefault="008F771F">
      <w:pPr>
        <w:jc w:val="center"/>
        <w:rPr>
          <w:rFonts w:ascii="Times New Roman" w:hAnsi="Times New Roman"/>
          <w:b/>
          <w:i/>
          <w:sz w:val="28"/>
          <w:szCs w:val="28"/>
          <w:lang w:val="lt-LT"/>
        </w:rPr>
      </w:pPr>
    </w:p>
    <w:p w:rsidR="008F771F" w:rsidRPr="0027659C" w:rsidRDefault="008F771F">
      <w:pPr>
        <w:jc w:val="center"/>
        <w:rPr>
          <w:rFonts w:ascii="Times New Roman" w:hAnsi="Times New Roman"/>
          <w:b/>
          <w:i/>
          <w:sz w:val="28"/>
          <w:szCs w:val="28"/>
          <w:lang w:val="lt-LT"/>
        </w:rPr>
      </w:pPr>
    </w:p>
    <w:p w:rsidR="008F771F" w:rsidRPr="0027659C" w:rsidRDefault="008F771F">
      <w:pPr>
        <w:jc w:val="center"/>
        <w:rPr>
          <w:rFonts w:ascii="Times New Roman" w:hAnsi="Times New Roman"/>
          <w:b/>
          <w:i/>
          <w:sz w:val="28"/>
          <w:szCs w:val="28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b/>
          <w:i/>
          <w:sz w:val="28"/>
          <w:szCs w:val="28"/>
          <w:lang w:val="lt-LT"/>
        </w:rPr>
      </w:pPr>
      <w:r w:rsidRPr="0027659C">
        <w:rPr>
          <w:rFonts w:ascii="Times New Roman" w:hAnsi="Times New Roman"/>
          <w:b/>
          <w:i/>
          <w:sz w:val="28"/>
          <w:szCs w:val="28"/>
          <w:lang w:val="lt-LT"/>
        </w:rPr>
        <w:t>Ugdomoji, šviečiamoji ir mokslo sklaidos veikla</w:t>
      </w: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 </w:t>
      </w: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PARENGTI STUDIJŲ VADOVAI AUKŠTOSIOMS MOKYKLOMS, MOKOMOSIOS KNYGOS AR METODINĖS PRIEMONĖS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VADOVAVIMAS SĖKMINGAI APGINTOMS DAKTARO DISERTACIJOMS</w:t>
      </w:r>
    </w:p>
    <w:p w:rsidR="008E5500" w:rsidRPr="0027659C" w:rsidRDefault="008E5500">
      <w:pPr>
        <w:jc w:val="center"/>
        <w:rPr>
          <w:rFonts w:ascii="Times New Roman" w:hAnsi="Times New Roman"/>
          <w:i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lang w:val="lt-LT"/>
        </w:rPr>
      </w:pPr>
      <w:r w:rsidRPr="0027659C">
        <w:rPr>
          <w:rFonts w:ascii="Times New Roman" w:hAnsi="Times New Roman"/>
          <w:i/>
          <w:lang w:val="lt-LT"/>
        </w:rPr>
        <w:t xml:space="preserve">VADOVAVIMAS </w:t>
      </w:r>
      <w:r w:rsidRPr="0027659C">
        <w:rPr>
          <w:rFonts w:ascii="Times New Roman" w:hAnsi="Times New Roman"/>
          <w:i/>
          <w:caps/>
          <w:lang w:val="lt-LT"/>
        </w:rPr>
        <w:t>studijuojantiems</w:t>
      </w:r>
      <w:r w:rsidRPr="0027659C">
        <w:rPr>
          <w:rFonts w:ascii="Times New Roman" w:hAnsi="Times New Roman"/>
          <w:i/>
          <w:lang w:val="lt-LT"/>
        </w:rPr>
        <w:t xml:space="preserve"> DOKTORANTAMS</w:t>
      </w:r>
    </w:p>
    <w:p w:rsidR="008E5500" w:rsidRPr="0027659C" w:rsidRDefault="008E5500">
      <w:pPr>
        <w:jc w:val="center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PARENGTI IR DĖSTOMI DOKTORANTŪROS STUDIJŲ DALYKAI, </w:t>
      </w:r>
    </w:p>
    <w:p w:rsidR="008E5500" w:rsidRPr="0027659C" w:rsidRDefault="008E5500">
      <w:pPr>
        <w:jc w:val="center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VADOVAVIMAS PODOKTORANTŪROS STAŽUOTĖMS</w:t>
      </w:r>
    </w:p>
    <w:p w:rsidR="008E5500" w:rsidRPr="0027659C" w:rsidRDefault="008E5500">
      <w:pPr>
        <w:jc w:val="both"/>
        <w:rPr>
          <w:rFonts w:ascii="Times New Roman" w:hAnsi="Times New Roman"/>
          <w:i/>
          <w:szCs w:val="24"/>
          <w:lang w:val="lt-LT"/>
        </w:rPr>
      </w:pP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PARENGTOS MOKSLO DARBŲ APŽVALGOS IR MOKSLO SKLAIDOS PUBLIKACIJOS</w:t>
      </w: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(tarp jų – profesinei auditorijai ir plačiajai visuomenei skirtos mokslo darbų bei meno kūrinių recenzijos, paskelbtos kultūros ar profesiniuose leidiniuose)</w:t>
      </w:r>
    </w:p>
    <w:p w:rsidR="008E5500" w:rsidRPr="0027659C" w:rsidRDefault="00483D37">
      <w:pPr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 </w:t>
      </w:r>
    </w:p>
    <w:p w:rsidR="008E5500" w:rsidRPr="0027659C" w:rsidRDefault="00483D37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SKAITYTI VIEŠŲ PASKAITŲ CIKLAI</w:t>
      </w:r>
    </w:p>
    <w:p w:rsidR="008E5500" w:rsidRPr="0027659C" w:rsidRDefault="00483D37">
      <w:pPr>
        <w:jc w:val="both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 xml:space="preserve"> </w:t>
      </w:r>
    </w:p>
    <w:p w:rsidR="008E5500" w:rsidRPr="0027659C" w:rsidRDefault="00483D37" w:rsidP="00E810C4">
      <w:pPr>
        <w:jc w:val="center"/>
        <w:rPr>
          <w:rFonts w:ascii="Times New Roman" w:hAnsi="Times New Roman"/>
          <w:i/>
          <w:szCs w:val="24"/>
          <w:lang w:val="lt-LT"/>
        </w:rPr>
      </w:pPr>
      <w:r w:rsidRPr="0027659C">
        <w:rPr>
          <w:rFonts w:ascii="Times New Roman" w:hAnsi="Times New Roman"/>
          <w:i/>
          <w:szCs w:val="24"/>
          <w:lang w:val="lt-LT"/>
        </w:rPr>
        <w:t>SUKURTI INTERNETINIAI MOKSLO SKLAIDOS ŠALTINIAI, JŲ PRIEŽIŪRA, REGULIARI MOKSLO ŽINIŲ SKLAIDA PER ŽINIASKLAIDOS PRIEMONES IR PAN.</w:t>
      </w:r>
    </w:p>
    <w:p w:rsidR="008E5500" w:rsidRPr="0027659C" w:rsidRDefault="008E5500">
      <w:pPr>
        <w:rPr>
          <w:rFonts w:ascii="Times New Roman" w:hAnsi="Times New Roman"/>
          <w:szCs w:val="24"/>
          <w:lang w:val="lt-LT"/>
        </w:rPr>
      </w:pPr>
    </w:p>
    <w:p w:rsidR="008E5500" w:rsidRPr="0027659C" w:rsidRDefault="00483D37">
      <w:pPr>
        <w:rPr>
          <w:rFonts w:ascii="Times New Roman" w:hAnsi="Times New Roman"/>
          <w:szCs w:val="24"/>
          <w:lang w:val="lt-LT"/>
        </w:rPr>
      </w:pPr>
      <w:r w:rsidRPr="0027659C">
        <w:rPr>
          <w:rFonts w:ascii="Times New Roman" w:hAnsi="Times New Roman"/>
          <w:szCs w:val="24"/>
          <w:lang w:val="lt-LT"/>
        </w:rPr>
        <w:tab/>
      </w:r>
      <w:r w:rsidRPr="0027659C">
        <w:rPr>
          <w:rFonts w:ascii="Times New Roman" w:hAnsi="Times New Roman"/>
          <w:szCs w:val="24"/>
          <w:lang w:val="lt-LT"/>
        </w:rPr>
        <w:tab/>
      </w:r>
      <w:r w:rsidRPr="0027659C">
        <w:rPr>
          <w:rFonts w:ascii="Times New Roman" w:hAnsi="Times New Roman"/>
          <w:szCs w:val="24"/>
          <w:lang w:val="lt-LT"/>
        </w:rPr>
        <w:tab/>
      </w:r>
      <w:r w:rsidRPr="0027659C">
        <w:rPr>
          <w:rFonts w:ascii="Times New Roman" w:hAnsi="Times New Roman"/>
          <w:szCs w:val="24"/>
          <w:lang w:val="lt-LT"/>
        </w:rPr>
        <w:tab/>
      </w:r>
    </w:p>
    <w:p w:rsidR="00730E6A" w:rsidRPr="0027659C" w:rsidRDefault="00730E6A" w:rsidP="00730E6A">
      <w:pPr>
        <w:pStyle w:val="Betarp"/>
        <w:ind w:right="-522" w:hanging="567"/>
        <w:rPr>
          <w:rFonts w:ascii="Times New Roman" w:hAnsi="Times New Roman"/>
          <w:noProof/>
          <w:lang w:val="lt-LT"/>
        </w:rPr>
      </w:pPr>
      <w:r w:rsidRPr="0027659C">
        <w:rPr>
          <w:rFonts w:ascii="Times New Roman" w:hAnsi="Times New Roman"/>
          <w:noProof/>
          <w:lang w:val="lt-LT"/>
        </w:rPr>
        <w:t xml:space="preserve">Mokslininkas: </w:t>
      </w:r>
      <w:r w:rsidR="006D0473" w:rsidRPr="0027659C">
        <w:rPr>
          <w:rFonts w:ascii="Times New Roman" w:hAnsi="Times New Roman"/>
          <w:noProof/>
          <w:u w:val="single"/>
          <w:lang w:val="lt-LT"/>
        </w:rPr>
        <w:tab/>
      </w:r>
      <w:r w:rsidR="006D0473" w:rsidRPr="0027659C">
        <w:rPr>
          <w:rFonts w:ascii="Times New Roman" w:hAnsi="Times New Roman"/>
          <w:noProof/>
          <w:u w:val="single"/>
          <w:lang w:val="lt-LT"/>
        </w:rPr>
        <w:tab/>
      </w:r>
      <w:r w:rsidR="006D0473" w:rsidRPr="0027659C">
        <w:rPr>
          <w:rFonts w:ascii="Times New Roman" w:hAnsi="Times New Roman"/>
          <w:noProof/>
          <w:u w:val="single"/>
          <w:lang w:val="lt-LT"/>
        </w:rPr>
        <w:tab/>
      </w:r>
      <w:r w:rsidR="006D0473" w:rsidRPr="0027659C">
        <w:rPr>
          <w:rFonts w:ascii="Times New Roman" w:hAnsi="Times New Roman"/>
          <w:noProof/>
          <w:u w:val="single"/>
          <w:lang w:val="lt-LT"/>
        </w:rPr>
        <w:tab/>
      </w:r>
      <w:r w:rsidR="006D0473" w:rsidRPr="0027659C">
        <w:rPr>
          <w:rFonts w:ascii="Times New Roman" w:hAnsi="Times New Roman"/>
          <w:noProof/>
          <w:u w:val="single"/>
          <w:lang w:val="lt-LT"/>
        </w:rPr>
        <w:tab/>
      </w:r>
      <w:r w:rsidR="006D0473" w:rsidRPr="0027659C">
        <w:rPr>
          <w:rFonts w:ascii="Times New Roman" w:hAnsi="Times New Roman"/>
          <w:noProof/>
          <w:lang w:val="lt-LT"/>
        </w:rPr>
        <w:tab/>
      </w:r>
      <w:r w:rsidRPr="0027659C">
        <w:rPr>
          <w:rFonts w:ascii="Times New Roman" w:hAnsi="Times New Roman"/>
          <w:noProof/>
          <w:lang w:val="lt-LT"/>
        </w:rPr>
        <w:tab/>
      </w:r>
      <w:r w:rsidRPr="0027659C">
        <w:rPr>
          <w:rFonts w:ascii="Times New Roman" w:hAnsi="Times New Roman"/>
          <w:noProof/>
          <w:lang w:val="lt-LT"/>
        </w:rPr>
        <w:tab/>
        <w:t>_________________</w:t>
      </w:r>
    </w:p>
    <w:p w:rsidR="00730E6A" w:rsidRPr="0027659C" w:rsidRDefault="00730E6A" w:rsidP="00730E6A">
      <w:pPr>
        <w:pStyle w:val="Betarp"/>
        <w:rPr>
          <w:rFonts w:ascii="Times New Roman" w:hAnsi="Times New Roman"/>
          <w:noProof/>
          <w:sz w:val="20"/>
          <w:lang w:val="lt-LT"/>
        </w:rPr>
      </w:pPr>
      <w:r w:rsidRPr="0027659C">
        <w:rPr>
          <w:rFonts w:ascii="Times New Roman" w:hAnsi="Times New Roman"/>
          <w:noProof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 xml:space="preserve">   </w:t>
      </w:r>
      <w:r w:rsidR="00E810C4" w:rsidRPr="0027659C">
        <w:rPr>
          <w:rFonts w:ascii="Times New Roman" w:hAnsi="Times New Roman"/>
          <w:noProof/>
          <w:sz w:val="20"/>
          <w:lang w:val="lt-LT"/>
        </w:rPr>
        <w:t xml:space="preserve">         </w:t>
      </w:r>
      <w:r w:rsidRPr="0027659C">
        <w:rPr>
          <w:rFonts w:ascii="Times New Roman" w:hAnsi="Times New Roman"/>
          <w:noProof/>
          <w:sz w:val="20"/>
          <w:lang w:val="lt-LT"/>
        </w:rPr>
        <w:t xml:space="preserve"> (vardas, pavardė)</w:t>
      </w:r>
      <w:r w:rsidRPr="0027659C">
        <w:rPr>
          <w:rFonts w:ascii="Times New Roman" w:hAnsi="Times New Roman"/>
          <w:noProof/>
          <w:sz w:val="20"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ab/>
        <w:t xml:space="preserve">      </w:t>
      </w:r>
      <w:r w:rsidRPr="0027659C">
        <w:rPr>
          <w:rFonts w:ascii="Times New Roman" w:hAnsi="Times New Roman"/>
          <w:noProof/>
          <w:sz w:val="20"/>
          <w:lang w:val="lt-LT"/>
        </w:rPr>
        <w:tab/>
        <w:t xml:space="preserve">    </w:t>
      </w:r>
      <w:r w:rsidR="006D0473" w:rsidRPr="0027659C">
        <w:rPr>
          <w:rFonts w:ascii="Times New Roman" w:hAnsi="Times New Roman"/>
          <w:noProof/>
          <w:sz w:val="20"/>
          <w:lang w:val="lt-LT"/>
        </w:rPr>
        <w:tab/>
      </w:r>
      <w:r w:rsidR="006D0473" w:rsidRPr="0027659C">
        <w:rPr>
          <w:rFonts w:ascii="Times New Roman" w:hAnsi="Times New Roman"/>
          <w:noProof/>
          <w:sz w:val="20"/>
          <w:lang w:val="lt-LT"/>
        </w:rPr>
        <w:tab/>
      </w:r>
      <w:r w:rsidRPr="0027659C">
        <w:rPr>
          <w:rFonts w:ascii="Times New Roman" w:hAnsi="Times New Roman"/>
          <w:noProof/>
          <w:sz w:val="20"/>
          <w:lang w:val="lt-LT"/>
        </w:rPr>
        <w:t xml:space="preserve">   (parašas, data) </w:t>
      </w:r>
    </w:p>
    <w:p w:rsidR="008E5500" w:rsidRPr="0027659C" w:rsidRDefault="008E5500" w:rsidP="00730E6A">
      <w:pPr>
        <w:rPr>
          <w:rFonts w:ascii="Times New Roman" w:hAnsi="Times New Roman"/>
          <w:lang w:val="lt-LT"/>
        </w:rPr>
      </w:pPr>
    </w:p>
    <w:sectPr w:rsidR="008E5500" w:rsidRPr="0027659C" w:rsidSect="0017266D">
      <w:footerReference w:type="default" r:id="rId7"/>
      <w:pgSz w:w="11907" w:h="16840"/>
      <w:pgMar w:top="426" w:right="1134" w:bottom="284" w:left="1797" w:header="709" w:footer="709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25" w:rsidRDefault="00146125" w:rsidP="008E5500">
      <w:r>
        <w:separator/>
      </w:r>
    </w:p>
  </w:endnote>
  <w:endnote w:type="continuationSeparator" w:id="0">
    <w:p w:rsidR="00146125" w:rsidRDefault="00146125" w:rsidP="008E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1F" w:rsidRDefault="00B66E88">
    <w:pPr>
      <w:pStyle w:val="Porat"/>
      <w:ind w:left="284" w:right="360"/>
      <w:jc w:val="both"/>
    </w:pPr>
    <w:r w:rsidRPr="001732E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215" cy="175260"/>
              <wp:effectExtent l="0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71F" w:rsidRDefault="008F771F">
                          <w:pPr>
                            <w:pStyle w:val="Porat"/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75pt;margin-top:.05pt;width:5.45pt;height:13.8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" filled="f" stroked="f">
              <v:textbox style="mso-fit-shape-to-text:t" inset="0,0,0,0">
                <w:txbxContent>
                  <w:p w:rsidR="008F771F" w:rsidRDefault="008F771F">
                    <w:pPr>
                      <w:pStyle w:val="Pora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25" w:rsidRDefault="00146125" w:rsidP="008E5500">
      <w:r w:rsidRPr="008E5500">
        <w:rPr>
          <w:color w:val="000000"/>
        </w:rPr>
        <w:separator/>
      </w:r>
    </w:p>
  </w:footnote>
  <w:footnote w:type="continuationSeparator" w:id="0">
    <w:p w:rsidR="00146125" w:rsidRDefault="00146125" w:rsidP="008E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4236A"/>
    <w:multiLevelType w:val="multilevel"/>
    <w:tmpl w:val="80FCE35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21B0A88"/>
    <w:multiLevelType w:val="multilevel"/>
    <w:tmpl w:val="60C037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170CB5"/>
    <w:multiLevelType w:val="multilevel"/>
    <w:tmpl w:val="44F01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326E3A"/>
    <w:multiLevelType w:val="multilevel"/>
    <w:tmpl w:val="F50A1E74"/>
    <w:lvl w:ilvl="0">
      <w:numFmt w:val="bullet"/>
      <w:lvlText w:val="·"/>
      <w:lvlJc w:val="left"/>
      <w:rPr>
        <w:rFonts w:ascii="Symbol" w:hAnsi="Symbo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ttachedTemplate r:id="rId1"/>
  <w:defaultTabStop w:val="720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0"/>
    <w:rsid w:val="000339A1"/>
    <w:rsid w:val="00034431"/>
    <w:rsid w:val="00146125"/>
    <w:rsid w:val="00154E71"/>
    <w:rsid w:val="0017084B"/>
    <w:rsid w:val="0017266D"/>
    <w:rsid w:val="00173BD1"/>
    <w:rsid w:val="001F085F"/>
    <w:rsid w:val="0027659C"/>
    <w:rsid w:val="00324D4C"/>
    <w:rsid w:val="00364EA2"/>
    <w:rsid w:val="003C6F81"/>
    <w:rsid w:val="004563BF"/>
    <w:rsid w:val="00483D37"/>
    <w:rsid w:val="004A1642"/>
    <w:rsid w:val="0053596C"/>
    <w:rsid w:val="00581734"/>
    <w:rsid w:val="00605CB0"/>
    <w:rsid w:val="00606941"/>
    <w:rsid w:val="00647E2F"/>
    <w:rsid w:val="00687AF0"/>
    <w:rsid w:val="006B144F"/>
    <w:rsid w:val="006C58C5"/>
    <w:rsid w:val="006D0473"/>
    <w:rsid w:val="00730E6A"/>
    <w:rsid w:val="00733E3D"/>
    <w:rsid w:val="00794F71"/>
    <w:rsid w:val="007C5C18"/>
    <w:rsid w:val="00890DD1"/>
    <w:rsid w:val="008E3C76"/>
    <w:rsid w:val="008E5500"/>
    <w:rsid w:val="008F771F"/>
    <w:rsid w:val="00934A0D"/>
    <w:rsid w:val="009C57A9"/>
    <w:rsid w:val="009D122C"/>
    <w:rsid w:val="00A07174"/>
    <w:rsid w:val="00A434D5"/>
    <w:rsid w:val="00AC61B2"/>
    <w:rsid w:val="00AC7DB2"/>
    <w:rsid w:val="00B12B0B"/>
    <w:rsid w:val="00B239B9"/>
    <w:rsid w:val="00B66E88"/>
    <w:rsid w:val="00BE0CA1"/>
    <w:rsid w:val="00C005CA"/>
    <w:rsid w:val="00C13AF0"/>
    <w:rsid w:val="00C45F31"/>
    <w:rsid w:val="00CC0446"/>
    <w:rsid w:val="00D31C4D"/>
    <w:rsid w:val="00D40743"/>
    <w:rsid w:val="00DC159A"/>
    <w:rsid w:val="00DC24F4"/>
    <w:rsid w:val="00DF769A"/>
    <w:rsid w:val="00E231C8"/>
    <w:rsid w:val="00E56D04"/>
    <w:rsid w:val="00E810C4"/>
    <w:rsid w:val="00EA7BCA"/>
    <w:rsid w:val="00EC3416"/>
    <w:rsid w:val="00ED6623"/>
    <w:rsid w:val="00F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D4DB8-B88D-43F2-B337-2468F7A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E5500"/>
    <w:pPr>
      <w:suppressAutoHyphens/>
      <w:autoSpaceDN w:val="0"/>
      <w:textAlignment w:val="baseline"/>
    </w:pPr>
    <w:rPr>
      <w:rFonts w:ascii="TimesLT" w:hAnsi="TimesLT"/>
      <w:sz w:val="24"/>
    </w:rPr>
  </w:style>
  <w:style w:type="paragraph" w:styleId="Antrat2">
    <w:name w:val="heading 2"/>
    <w:basedOn w:val="prastasis"/>
    <w:next w:val="prastasis"/>
    <w:qFormat/>
    <w:rsid w:val="008E5500"/>
    <w:pPr>
      <w:keepNext/>
      <w:jc w:val="center"/>
      <w:outlineLvl w:val="1"/>
    </w:pPr>
    <w:rPr>
      <w:rFonts w:ascii="Times New Roman" w:hAnsi="Times New Roman"/>
      <w:bCs/>
      <w:i/>
      <w:sz w:val="28"/>
      <w:szCs w:val="28"/>
      <w:lang w:val="lt-LT" w:eastAsia="lt-LT"/>
    </w:rPr>
  </w:style>
  <w:style w:type="paragraph" w:styleId="Antrat3">
    <w:name w:val="heading 3"/>
    <w:basedOn w:val="prastasis"/>
    <w:next w:val="prastasis"/>
    <w:qFormat/>
    <w:rsid w:val="008E5500"/>
    <w:pPr>
      <w:keepNext/>
      <w:jc w:val="center"/>
      <w:outlineLvl w:val="2"/>
    </w:pPr>
    <w:rPr>
      <w:rFonts w:ascii="Times New Roman" w:hAnsi="Times New Roman"/>
      <w:b/>
      <w:iCs/>
      <w:sz w:val="32"/>
      <w:szCs w:val="32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8E5500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8E5500"/>
  </w:style>
  <w:style w:type="paragraph" w:styleId="Sraopastraipa">
    <w:name w:val="List Paragraph"/>
    <w:basedOn w:val="prastasis"/>
    <w:qFormat/>
    <w:rsid w:val="008E5500"/>
    <w:pPr>
      <w:ind w:left="1296"/>
    </w:pPr>
  </w:style>
  <w:style w:type="paragraph" w:styleId="Antrats">
    <w:name w:val="header"/>
    <w:basedOn w:val="prastasis"/>
    <w:rsid w:val="008E5500"/>
    <w:pPr>
      <w:tabs>
        <w:tab w:val="center" w:pos="4819"/>
        <w:tab w:val="right" w:pos="9638"/>
      </w:tabs>
    </w:pPr>
  </w:style>
  <w:style w:type="character" w:customStyle="1" w:styleId="HeaderChar">
    <w:name w:val="Header Char"/>
    <w:rsid w:val="008E5500"/>
    <w:rPr>
      <w:rFonts w:ascii="TimesLT" w:hAnsi="TimesLT"/>
      <w:sz w:val="24"/>
      <w:lang w:val="en-US" w:eastAsia="en-US"/>
    </w:rPr>
  </w:style>
  <w:style w:type="character" w:customStyle="1" w:styleId="FooterChar">
    <w:name w:val="Footer Char"/>
    <w:rsid w:val="008E5500"/>
    <w:rPr>
      <w:rFonts w:ascii="TimesLT" w:hAnsi="TimesLT"/>
      <w:sz w:val="24"/>
      <w:lang w:val="en-US" w:eastAsia="en-US"/>
    </w:rPr>
  </w:style>
  <w:style w:type="paragraph" w:styleId="Debesliotekstas">
    <w:name w:val="Balloon Text"/>
    <w:basedOn w:val="prastasis"/>
    <w:rsid w:val="008E5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E5500"/>
    <w:rPr>
      <w:rFonts w:ascii="Tahoma" w:hAnsi="Tahoma" w:cs="Tahoma"/>
      <w:sz w:val="16"/>
      <w:szCs w:val="16"/>
      <w:lang w:val="en-US" w:eastAsia="en-US"/>
    </w:rPr>
  </w:style>
  <w:style w:type="character" w:styleId="Hipersaitas">
    <w:name w:val="Hyperlink"/>
    <w:rsid w:val="008E5500"/>
    <w:rPr>
      <w:color w:val="0000FF"/>
      <w:u w:val="single"/>
    </w:rPr>
  </w:style>
  <w:style w:type="paragraph" w:styleId="Betarp">
    <w:name w:val="No Spacing"/>
    <w:uiPriority w:val="1"/>
    <w:qFormat/>
    <w:rsid w:val="00C45F31"/>
    <w:pPr>
      <w:suppressAutoHyphens/>
      <w:autoSpaceDN w:val="0"/>
      <w:textAlignment w:val="baseline"/>
    </w:pPr>
    <w:rPr>
      <w:rFonts w:ascii="TimesLT" w:hAnsi="TimesLT"/>
      <w:sz w:val="24"/>
    </w:rPr>
  </w:style>
  <w:style w:type="character" w:styleId="Perirtashipersaitas">
    <w:name w:val="FollowedHyperlink"/>
    <w:uiPriority w:val="99"/>
    <w:semiHidden/>
    <w:unhideWhenUsed/>
    <w:rsid w:val="008F77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Mokslininkas, pretenduojantis užimti vyriausiojo mokslo darbuotojo pareigas, po daktaro laipsnio suteikimo turi būti paskelbęs ne mažiau kaip 15 mokslinių straipsnių recenzuojamuose (periodiniuose, tęstiniuose arba vienkartiniuose) mokslo leidiniuose arb</vt:lpstr>
      <vt:lpstr>Mokslininkas, pretenduojantis užimti vyriausiojo mokslo darbuotojo pareigas, po daktaro laipsnio suteikimo turi būti paskelbęs ne mažiau kaip 15 mokslinių straipsnių recenzuojamuose (periodiniuose, tęstiniuose arba vienkartiniuose) mokslo leidiniuose arb</vt:lpstr>
    </vt:vector>
  </TitlesOfParts>
  <Company>VDU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Mokslininkas, pretenduojantis užimti vyriausiojo mokslo darbuotojo pareigas, po daktaro laipsnio suteikimo turi būti paskelbęs ne mažiau kaip 15 mokslinių straipsnių recenzuojamuose (periodiniuose, tęstiniuose arba vienkartiniuose) mokslo leidiniuose arb</dc:title>
  <dc:subject/>
  <dc:creator>Apanavicius</dc:creator>
  <cp:keywords/>
  <cp:lastModifiedBy>Saule</cp:lastModifiedBy>
  <cp:revision>2</cp:revision>
  <cp:lastPrinted>2012-04-20T10:08:00Z</cp:lastPrinted>
  <dcterms:created xsi:type="dcterms:W3CDTF">2018-04-06T12:04:00Z</dcterms:created>
  <dcterms:modified xsi:type="dcterms:W3CDTF">2018-04-06T12:04:00Z</dcterms:modified>
</cp:coreProperties>
</file>